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A2073A">
        <w:rPr>
          <w:color w:val="000000"/>
          <w:spacing w:val="-3"/>
          <w:sz w:val="28"/>
          <w:szCs w:val="28"/>
        </w:rPr>
        <w:t>30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C43A41">
        <w:rPr>
          <w:b/>
          <w:bCs/>
          <w:color w:val="000000"/>
          <w:spacing w:val="5"/>
          <w:sz w:val="24"/>
          <w:szCs w:val="24"/>
        </w:rPr>
        <w:t>29.12.2016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13379B" w:rsidRPr="00A2073A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>О наделении Администрации</w:t>
      </w:r>
    </w:p>
    <w:p w:rsidR="00C43A41" w:rsidRPr="00A2073A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z w:val="22"/>
          <w:szCs w:val="22"/>
        </w:rPr>
        <w:t xml:space="preserve"> Криволукского сельского поселения</w:t>
      </w:r>
    </w:p>
    <w:p w:rsidR="0013379B" w:rsidRPr="00A2073A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z w:val="22"/>
          <w:szCs w:val="22"/>
        </w:rPr>
        <w:t xml:space="preserve"> полномочиями</w:t>
      </w:r>
      <w:r w:rsidR="00C43A41" w:rsidRPr="00A2073A">
        <w:rPr>
          <w:color w:val="000000"/>
          <w:sz w:val="22"/>
          <w:szCs w:val="22"/>
        </w:rPr>
        <w:t xml:space="preserve">  администратора доходов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13379B" w:rsidRPr="00C43A41" w:rsidRDefault="00C43A41" w:rsidP="00655B1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C43A41">
        <w:rPr>
          <w:color w:val="000000"/>
          <w:sz w:val="24"/>
          <w:szCs w:val="24"/>
          <w:shd w:val="clear" w:color="auto" w:fill="FFFFFF"/>
        </w:rPr>
        <w:t>Наделить</w:t>
      </w:r>
      <w:r w:rsidR="0013379B" w:rsidRPr="00C43A41">
        <w:rPr>
          <w:color w:val="000000"/>
          <w:sz w:val="24"/>
          <w:szCs w:val="24"/>
          <w:shd w:val="clear" w:color="auto" w:fill="FFFFFF"/>
        </w:rPr>
        <w:t xml:space="preserve"> </w:t>
      </w:r>
      <w:r w:rsidRPr="00C43A41">
        <w:rPr>
          <w:color w:val="000000"/>
          <w:sz w:val="24"/>
          <w:szCs w:val="24"/>
          <w:shd w:val="clear" w:color="auto" w:fill="FFFFFF"/>
        </w:rPr>
        <w:t>Администрацию Криволукского сельского поселения полномочиями администратора доходов бюджета  Криволукско</w:t>
      </w:r>
      <w:r w:rsidR="00880A9E">
        <w:rPr>
          <w:color w:val="000000"/>
          <w:sz w:val="24"/>
          <w:szCs w:val="24"/>
          <w:shd w:val="clear" w:color="auto" w:fill="FFFFFF"/>
        </w:rPr>
        <w:t>го</w:t>
      </w:r>
      <w:r w:rsidRPr="00C43A41">
        <w:rPr>
          <w:color w:val="000000"/>
          <w:sz w:val="24"/>
          <w:szCs w:val="24"/>
          <w:shd w:val="clear" w:color="auto" w:fill="FFFFFF"/>
        </w:rPr>
        <w:t xml:space="preserve"> сельско</w:t>
      </w:r>
      <w:r w:rsidR="00880A9E">
        <w:rPr>
          <w:color w:val="000000"/>
          <w:sz w:val="24"/>
          <w:szCs w:val="24"/>
          <w:shd w:val="clear" w:color="auto" w:fill="FFFFFF"/>
        </w:rPr>
        <w:t>го поселения</w:t>
      </w:r>
      <w:r w:rsidRPr="00C43A41">
        <w:rPr>
          <w:color w:val="000000"/>
          <w:sz w:val="24"/>
          <w:szCs w:val="24"/>
          <w:shd w:val="clear" w:color="auto" w:fill="FFFFFF"/>
        </w:rPr>
        <w:t xml:space="preserve"> в</w:t>
      </w:r>
      <w:r w:rsidR="0013379B" w:rsidRPr="00C43A41">
        <w:rPr>
          <w:color w:val="000000"/>
          <w:sz w:val="24"/>
          <w:szCs w:val="24"/>
          <w:shd w:val="clear" w:color="auto" w:fill="FFFFFF"/>
        </w:rPr>
        <w:t xml:space="preserve"> соответствии </w:t>
      </w:r>
      <w:r w:rsidRPr="00C43A41">
        <w:rPr>
          <w:color w:val="000000"/>
          <w:sz w:val="24"/>
          <w:szCs w:val="24"/>
          <w:shd w:val="clear" w:color="auto" w:fill="FFFFFF"/>
        </w:rPr>
        <w:t>с п.2 ст.</w:t>
      </w:r>
      <w:r w:rsidR="0013379B" w:rsidRPr="00C43A41">
        <w:rPr>
          <w:color w:val="000000"/>
          <w:sz w:val="24"/>
          <w:szCs w:val="24"/>
          <w:shd w:val="clear" w:color="auto" w:fill="FFFFFF"/>
        </w:rPr>
        <w:t xml:space="preserve"> 160.1 Бюджетного кодекса Российской Федерации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3379B" w:rsidRDefault="00C43A41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Закрепить за </w:t>
      </w:r>
      <w:r w:rsidR="00A2073A">
        <w:rPr>
          <w:color w:val="000000"/>
          <w:sz w:val="24"/>
          <w:szCs w:val="24"/>
          <w:shd w:val="clear" w:color="auto" w:fill="FFFFFF"/>
        </w:rPr>
        <w:t>Администрацией</w:t>
      </w:r>
      <w:r w:rsidR="00A2073A" w:rsidRPr="00C43A41">
        <w:rPr>
          <w:color w:val="000000"/>
          <w:sz w:val="24"/>
          <w:szCs w:val="24"/>
          <w:shd w:val="clear" w:color="auto" w:fill="FFFFFF"/>
        </w:rPr>
        <w:t xml:space="preserve"> Криволукского сельского поселения</w:t>
      </w:r>
      <w:r w:rsidR="00A2073A">
        <w:rPr>
          <w:iCs/>
          <w:color w:val="000000"/>
          <w:spacing w:val="4"/>
          <w:sz w:val="24"/>
          <w:szCs w:val="24"/>
        </w:rPr>
        <w:t xml:space="preserve"> </w:t>
      </w:r>
      <w:r>
        <w:rPr>
          <w:iCs/>
          <w:color w:val="000000"/>
          <w:spacing w:val="4"/>
          <w:sz w:val="24"/>
          <w:szCs w:val="24"/>
        </w:rPr>
        <w:t>следующие коды бюджетной классификации:</w:t>
      </w:r>
    </w:p>
    <w:tbl>
      <w:tblPr>
        <w:tblW w:w="9639" w:type="dxa"/>
        <w:tblInd w:w="250" w:type="dxa"/>
        <w:tblLook w:val="04A0"/>
      </w:tblPr>
      <w:tblGrid>
        <w:gridCol w:w="2138"/>
        <w:gridCol w:w="2682"/>
        <w:gridCol w:w="4819"/>
      </w:tblGrid>
      <w:tr w:rsidR="00655B14" w:rsidRPr="00655B14" w:rsidTr="00CF4874">
        <w:trPr>
          <w:trHeight w:val="33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55B14" w:rsidRPr="00655B14" w:rsidTr="00CF4874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>Наименование главного администратора доходов бюджета МО</w:t>
            </w:r>
          </w:p>
        </w:tc>
      </w:tr>
      <w:tr w:rsidR="00655B14" w:rsidRPr="00655B14" w:rsidTr="00CF4874">
        <w:trPr>
          <w:trHeight w:val="854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55B14" w:rsidRPr="00655B14" w:rsidTr="00CF4874">
        <w:trPr>
          <w:trHeight w:val="169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7E36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10 804 020 011 000 1</w:t>
            </w:r>
            <w:r w:rsidR="007E363E">
              <w:rPr>
                <w:sz w:val="22"/>
                <w:szCs w:val="22"/>
              </w:rPr>
              <w:t>1</w:t>
            </w:r>
            <w:r w:rsidRPr="00655B14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5B14" w:rsidRPr="00655B14" w:rsidTr="00CF4874">
        <w:trPr>
          <w:trHeight w:val="148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1 08 04020 01 4000 110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55B14" w:rsidRPr="00655B14" w:rsidTr="00CF4874">
        <w:trPr>
          <w:trHeight w:val="87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 xml:space="preserve"> 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55B14" w:rsidRPr="00655B14" w:rsidTr="00CF4874">
        <w:trPr>
          <w:trHeight w:val="159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5B14" w:rsidRPr="00655B14" w:rsidTr="00CF4874">
        <w:trPr>
          <w:trHeight w:val="900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 xml:space="preserve">1 17 01050 10 0000 180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 xml:space="preserve">Невыясненные поступления, зачисляемые в бюджеты сельских поселений </w:t>
            </w:r>
          </w:p>
        </w:tc>
      </w:tr>
      <w:tr w:rsidR="00655B14" w:rsidRPr="00655B14" w:rsidTr="00CF4874">
        <w:trPr>
          <w:trHeight w:val="375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1 17 05050 10 0000 180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 xml:space="preserve">Прочие неналоговые доходы бюджетов сельских поселений </w:t>
            </w:r>
          </w:p>
        </w:tc>
      </w:tr>
      <w:tr w:rsidR="00655B14" w:rsidRPr="00655B14" w:rsidTr="00CF4874">
        <w:trPr>
          <w:trHeight w:val="9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ind w:right="324"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 xml:space="preserve">  2 19 60010 10 0000 151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55B14" w:rsidRPr="00655B14" w:rsidTr="00CF4874">
        <w:trPr>
          <w:trHeight w:val="75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2 07 05030 10 0000 180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 xml:space="preserve"> Прочие безвозмездные поступления в бюджеты сельских поселений</w:t>
            </w:r>
          </w:p>
        </w:tc>
      </w:tr>
      <w:tr w:rsidR="00655B14" w:rsidRPr="00655B14" w:rsidTr="00CF4874">
        <w:trPr>
          <w:trHeight w:val="49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2 02 15001 10 0000 151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Дотации бюджетам сельских поселений на выравнивание бюджетной обеспеченности</w:t>
            </w:r>
          </w:p>
        </w:tc>
      </w:tr>
      <w:tr w:rsidR="00655B14" w:rsidRPr="00655B14" w:rsidTr="00CF4874">
        <w:trPr>
          <w:trHeight w:val="7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2 02 15002 10 0000 151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5B14" w:rsidRPr="00655B14" w:rsidTr="00CF4874">
        <w:trPr>
          <w:trHeight w:val="42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2 0219999 10 0000 151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дотации бюджетам сельских поселений</w:t>
            </w:r>
          </w:p>
        </w:tc>
      </w:tr>
      <w:tr w:rsidR="00655B14" w:rsidRPr="00655B14" w:rsidTr="00CF4874">
        <w:trPr>
          <w:trHeight w:val="34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2 02 29999 10 0000 151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субсидии бюджетам сельских поселений</w:t>
            </w:r>
          </w:p>
        </w:tc>
      </w:tr>
      <w:tr w:rsidR="00655B14" w:rsidRPr="00655B14" w:rsidTr="00CF4874">
        <w:trPr>
          <w:trHeight w:val="688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2 02 29999 10 1000 151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субсидии бюджетам сельских поселений (за счет средств районного бюджета)</w:t>
            </w:r>
          </w:p>
        </w:tc>
      </w:tr>
      <w:tr w:rsidR="00655B14" w:rsidRPr="00655B14" w:rsidTr="00CF4874">
        <w:trPr>
          <w:trHeight w:val="93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2 02 35118 10 0000 151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5B14" w:rsidRPr="00655B14" w:rsidTr="00CF4874">
        <w:trPr>
          <w:trHeight w:val="791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межбюджетные трансферты, передаваемые бюджетам сельских поселений</w:t>
            </w:r>
          </w:p>
        </w:tc>
      </w:tr>
      <w:tr w:rsidR="00655B14" w:rsidRPr="00655B14" w:rsidTr="00CF4874">
        <w:trPr>
          <w:trHeight w:val="1901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 xml:space="preserve">2 08 05000 10 0000 180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5B14" w:rsidRPr="00655B14" w:rsidTr="00CF4874">
        <w:trPr>
          <w:trHeight w:val="39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2 02 39999 10 0000 151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Прочие субвенции бюджетам сельских поселений</w:t>
            </w:r>
          </w:p>
        </w:tc>
      </w:tr>
      <w:tr w:rsidR="00655B14" w:rsidRPr="00655B14" w:rsidTr="00CF4874">
        <w:trPr>
          <w:trHeight w:val="765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 xml:space="preserve">2 02 30024 10 0000 151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55B14" w:rsidRPr="00655B14" w:rsidTr="00CF4874">
        <w:trPr>
          <w:trHeight w:val="1635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111 05013 10 0000 120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</w:pPr>
            <w:r w:rsidRPr="00655B1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655B14" w:rsidRPr="00655B14" w:rsidRDefault="00655B14" w:rsidP="00655B14">
      <w:pPr>
        <w:shd w:val="clear" w:color="auto" w:fill="FFFFFF"/>
        <w:spacing w:line="360" w:lineRule="auto"/>
        <w:jc w:val="both"/>
        <w:rPr>
          <w:iCs/>
          <w:color w:val="000000"/>
          <w:spacing w:val="4"/>
          <w:sz w:val="22"/>
          <w:szCs w:val="22"/>
        </w:rPr>
      </w:pPr>
    </w:p>
    <w:p w:rsidR="00C43A41" w:rsidRPr="00A2073A" w:rsidRDefault="00C43A41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 xml:space="preserve">Признать утратившими силу </w:t>
      </w:r>
      <w:r w:rsidR="00BE3041" w:rsidRPr="00A2073A">
        <w:rPr>
          <w:color w:val="000000"/>
          <w:sz w:val="24"/>
          <w:szCs w:val="24"/>
        </w:rPr>
        <w:t xml:space="preserve">Распоряжение № 14 от 25 декабря 2014 года «О наделении Администрации Криволукского сельского поселения полномочиями администратора доходов» </w:t>
      </w:r>
      <w:proofErr w:type="gramStart"/>
      <w:r w:rsidR="00BE3041" w:rsidRPr="00A2073A">
        <w:rPr>
          <w:color w:val="000000"/>
          <w:sz w:val="24"/>
          <w:szCs w:val="24"/>
        </w:rPr>
        <w:t xml:space="preserve">( </w:t>
      </w:r>
      <w:proofErr w:type="gramEnd"/>
      <w:r w:rsidR="00BE3041" w:rsidRPr="00A2073A">
        <w:rPr>
          <w:color w:val="000000"/>
          <w:sz w:val="24"/>
          <w:szCs w:val="24"/>
        </w:rPr>
        <w:t xml:space="preserve">в редакции Распоряжений № 5 от </w:t>
      </w:r>
      <w:r w:rsidR="00655B14" w:rsidRPr="00A2073A">
        <w:rPr>
          <w:color w:val="000000"/>
          <w:sz w:val="24"/>
          <w:szCs w:val="24"/>
        </w:rPr>
        <w:t>04.02.16 г.)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55B14" w:rsidRPr="00A2073A">
        <w:rPr>
          <w:iCs/>
          <w:color w:val="000000"/>
          <w:sz w:val="24"/>
          <w:szCs w:val="24"/>
        </w:rPr>
        <w:t>01</w:t>
      </w:r>
      <w:r w:rsidRPr="00A2073A">
        <w:rPr>
          <w:iCs/>
          <w:color w:val="000000"/>
          <w:sz w:val="24"/>
          <w:szCs w:val="24"/>
        </w:rPr>
        <w:t xml:space="preserve"> </w:t>
      </w:r>
      <w:r w:rsidR="00655B14" w:rsidRPr="00A2073A">
        <w:rPr>
          <w:iCs/>
          <w:color w:val="000000"/>
          <w:sz w:val="24"/>
          <w:szCs w:val="24"/>
        </w:rPr>
        <w:t>января</w:t>
      </w:r>
      <w:r w:rsidRPr="00A2073A">
        <w:rPr>
          <w:iCs/>
          <w:color w:val="000000"/>
          <w:sz w:val="24"/>
          <w:szCs w:val="24"/>
        </w:rPr>
        <w:t xml:space="preserve"> 201</w:t>
      </w:r>
      <w:r w:rsidR="00655B14" w:rsidRPr="00A2073A">
        <w:rPr>
          <w:iCs/>
          <w:color w:val="000000"/>
          <w:sz w:val="24"/>
          <w:szCs w:val="24"/>
        </w:rPr>
        <w:t>7</w:t>
      </w:r>
      <w:r w:rsidRPr="00A2073A">
        <w:rPr>
          <w:iCs/>
          <w:color w:val="000000"/>
          <w:sz w:val="24"/>
          <w:szCs w:val="24"/>
        </w:rPr>
        <w:t xml:space="preserve"> года</w:t>
      </w:r>
      <w:r w:rsidR="00A579BC">
        <w:rPr>
          <w:iCs/>
          <w:color w:val="000000"/>
          <w:sz w:val="24"/>
          <w:szCs w:val="24"/>
        </w:rPr>
        <w:t>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A579BC" w:rsidRDefault="00A579BC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FC0D9C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И.о</w:t>
      </w:r>
      <w:proofErr w:type="gramStart"/>
      <w:r>
        <w:rPr>
          <w:iCs/>
          <w:color w:val="000000"/>
          <w:spacing w:val="4"/>
          <w:sz w:val="24"/>
          <w:szCs w:val="24"/>
        </w:rPr>
        <w:t>.г</w:t>
      </w:r>
      <w:proofErr w:type="gramEnd"/>
      <w:r>
        <w:rPr>
          <w:iCs/>
          <w:color w:val="000000"/>
          <w:spacing w:val="4"/>
          <w:sz w:val="24"/>
          <w:szCs w:val="24"/>
        </w:rPr>
        <w:t>лавы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 </w:t>
      </w:r>
      <w:proofErr w:type="spellStart"/>
      <w:r w:rsidR="0013379B"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 w:rsidR="0013379B">
        <w:rPr>
          <w:iCs/>
          <w:color w:val="000000"/>
          <w:spacing w:val="4"/>
          <w:sz w:val="24"/>
          <w:szCs w:val="24"/>
        </w:rPr>
        <w:t xml:space="preserve">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сельского поселения:                                                                        </w:t>
      </w:r>
      <w:r w:rsidR="00FC0D9C">
        <w:rPr>
          <w:iCs/>
          <w:color w:val="000000"/>
          <w:spacing w:val="4"/>
          <w:sz w:val="24"/>
          <w:szCs w:val="24"/>
        </w:rPr>
        <w:t>В.И.Якушева</w:t>
      </w: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3379B"/>
    <w:rsid w:val="001B630E"/>
    <w:rsid w:val="001F2DF9"/>
    <w:rsid w:val="0031618D"/>
    <w:rsid w:val="003C1104"/>
    <w:rsid w:val="004C5FBC"/>
    <w:rsid w:val="005E6BA5"/>
    <w:rsid w:val="006467A7"/>
    <w:rsid w:val="00655B14"/>
    <w:rsid w:val="007E363E"/>
    <w:rsid w:val="00880A9E"/>
    <w:rsid w:val="0098347E"/>
    <w:rsid w:val="00A2073A"/>
    <w:rsid w:val="00A43462"/>
    <w:rsid w:val="00A579BC"/>
    <w:rsid w:val="00BE3041"/>
    <w:rsid w:val="00C43A41"/>
    <w:rsid w:val="00CF4874"/>
    <w:rsid w:val="00F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2017-01-13T00:33:00Z</cp:lastPrinted>
  <dcterms:created xsi:type="dcterms:W3CDTF">2017-01-09T23:47:00Z</dcterms:created>
  <dcterms:modified xsi:type="dcterms:W3CDTF">2017-01-13T00:34:00Z</dcterms:modified>
</cp:coreProperties>
</file>